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D6F" w:rsidRDefault="007F0D6F" w:rsidP="001C17A3">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35750" cy="8963025"/>
            <wp:effectExtent l="19050" t="0" r="0" b="0"/>
            <wp:docPr id="1" name="Рисунок 1" descr="C:\Users\user\Pictures\2024-08-0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08-02\004.jpg"/>
                    <pic:cNvPicPr>
                      <a:picLocks noChangeAspect="1" noChangeArrowheads="1"/>
                    </pic:cNvPicPr>
                  </pic:nvPicPr>
                  <pic:blipFill>
                    <a:blip r:embed="rId4"/>
                    <a:srcRect/>
                    <a:stretch>
                      <a:fillRect/>
                    </a:stretch>
                  </pic:blipFill>
                  <pic:spPr bwMode="auto">
                    <a:xfrm>
                      <a:off x="0" y="0"/>
                      <a:ext cx="6635750" cy="8963025"/>
                    </a:xfrm>
                    <a:prstGeom prst="rect">
                      <a:avLst/>
                    </a:prstGeom>
                    <a:noFill/>
                    <a:ln w="9525">
                      <a:noFill/>
                      <a:miter lim="800000"/>
                      <a:headEnd/>
                      <a:tailEnd/>
                    </a:ln>
                  </pic:spPr>
                </pic:pic>
              </a:graphicData>
            </a:graphic>
          </wp:inline>
        </w:drawing>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lastRenderedPageBreak/>
        <w:t>услугу, его руководителя либо муниципального служащего (работника). Заявителем могут быть представлены документы (при наличии), подтверждающие доводы заявителя, либо их копии.</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w:t>
      </w:r>
      <w:proofErr w:type="gramStart"/>
      <w:r w:rsidRPr="001C17A3">
        <w:rPr>
          <w:rFonts w:ascii="Times New Roman" w:hAnsi="Times New Roman" w:cs="Times New Roman"/>
          <w:sz w:val="24"/>
          <w:szCs w:val="24"/>
        </w:rPr>
        <w:t>от</w:t>
      </w:r>
      <w:proofErr w:type="gramEnd"/>
      <w:r w:rsidRPr="001C17A3">
        <w:rPr>
          <w:rFonts w:ascii="Times New Roman" w:hAnsi="Times New Roman" w:cs="Times New Roman"/>
          <w:sz w:val="24"/>
          <w:szCs w:val="24"/>
        </w:rPr>
        <w:t xml:space="preserve"> имени заявителя, может быть </w:t>
      </w:r>
      <w:proofErr w:type="gramStart"/>
      <w:r w:rsidRPr="001C17A3">
        <w:rPr>
          <w:rFonts w:ascii="Times New Roman" w:hAnsi="Times New Roman" w:cs="Times New Roman"/>
          <w:sz w:val="24"/>
          <w:szCs w:val="24"/>
        </w:rPr>
        <w:t>представлена</w:t>
      </w:r>
      <w:proofErr w:type="gramEnd"/>
      <w:r w:rsidRPr="001C17A3">
        <w:rPr>
          <w:rFonts w:ascii="Times New Roman" w:hAnsi="Times New Roman" w:cs="Times New Roman"/>
          <w:sz w:val="24"/>
          <w:szCs w:val="24"/>
        </w:rPr>
        <w:t xml:space="preserve">: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а) оформленная в соответствии с законодательством Российской Федерации доверенность (для физических лиц); </w:t>
      </w:r>
    </w:p>
    <w:p w:rsidR="001C17A3" w:rsidRDefault="001C17A3" w:rsidP="001C17A3">
      <w:pPr>
        <w:jc w:val="both"/>
        <w:rPr>
          <w:rFonts w:ascii="Times New Roman" w:hAnsi="Times New Roman" w:cs="Times New Roman"/>
          <w:sz w:val="24"/>
          <w:szCs w:val="24"/>
        </w:rPr>
      </w:pPr>
      <w:proofErr w:type="gramStart"/>
      <w:r w:rsidRPr="001C17A3">
        <w:rPr>
          <w:rFonts w:ascii="Times New Roman" w:hAnsi="Times New Roman" w:cs="Times New Roman"/>
          <w:sz w:val="24"/>
          <w:szCs w:val="24"/>
        </w:rPr>
        <w:t xml:space="preserve">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 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roofErr w:type="gramEnd"/>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5. </w:t>
      </w:r>
      <w:proofErr w:type="gramStart"/>
      <w:r w:rsidRPr="001C17A3">
        <w:rPr>
          <w:rFonts w:ascii="Times New Roman" w:hAnsi="Times New Roman" w:cs="Times New Roman"/>
          <w:sz w:val="24"/>
          <w:szCs w:val="24"/>
        </w:rPr>
        <w:t>Прием жалоб в письменной форме осуществляется учреждением, предоставляющим муниципальные (государственные) услуги, в месте предоставления муниципальной (государственной) услуги (в месте, где заявитель подавал запрос на получение муниципальной (государственной) услуги, нарушение порядка которой обжалуется, либо в месте, где заявителем получен результат указанной муниципальной (государственной) услуги).</w:t>
      </w:r>
      <w:proofErr w:type="gramEnd"/>
      <w:r w:rsidRPr="001C17A3">
        <w:rPr>
          <w:rFonts w:ascii="Times New Roman" w:hAnsi="Times New Roman" w:cs="Times New Roman"/>
          <w:sz w:val="24"/>
          <w:szCs w:val="24"/>
        </w:rPr>
        <w:t xml:space="preserve"> Время приема жалоб совпадает со временем предоставления муниципальных (государственных) услуг. Жалоба в письменной форме может быть также направлена по почте.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6. В электронном виде жалоба может быть подана заявителем посредством: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а) официального сайта администрации </w:t>
      </w:r>
      <w:r>
        <w:rPr>
          <w:rFonts w:ascii="Times New Roman" w:hAnsi="Times New Roman" w:cs="Times New Roman"/>
          <w:sz w:val="24"/>
          <w:szCs w:val="24"/>
        </w:rPr>
        <w:t>п. Зимовники Ростовской области</w:t>
      </w:r>
      <w:r w:rsidRPr="001C17A3">
        <w:rPr>
          <w:rFonts w:ascii="Times New Roman" w:hAnsi="Times New Roman" w:cs="Times New Roman"/>
          <w:sz w:val="24"/>
          <w:szCs w:val="24"/>
        </w:rPr>
        <w:t xml:space="preserve"> в информационно</w:t>
      </w:r>
      <w:r>
        <w:rPr>
          <w:rFonts w:ascii="Times New Roman" w:hAnsi="Times New Roman" w:cs="Times New Roman"/>
          <w:sz w:val="24"/>
          <w:szCs w:val="24"/>
        </w:rPr>
        <w:t>-</w:t>
      </w:r>
      <w:r w:rsidRPr="001C17A3">
        <w:rPr>
          <w:rFonts w:ascii="Times New Roman" w:hAnsi="Times New Roman" w:cs="Times New Roman"/>
          <w:sz w:val="24"/>
          <w:szCs w:val="24"/>
        </w:rPr>
        <w:t xml:space="preserve">телекоммуникационной сети «Интернет»;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б) федеральной государственной информационной системы «Единый портал государственных и муниципальных услуг (функций)» (далее - Единый портал).</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При подаче жалобы в электронном виде документы, указанные в пункте 4 настоящего Положения,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roofErr w:type="gramStart"/>
      <w:r w:rsidRPr="001C17A3">
        <w:rPr>
          <w:rFonts w:ascii="Times New Roman" w:hAnsi="Times New Roman" w:cs="Times New Roman"/>
          <w:sz w:val="24"/>
          <w:szCs w:val="24"/>
        </w:rPr>
        <w:t>Жалоба рассматривается органом, предоставляющим муниципальную (государственную) услугу, порядок предоставления которой был нарушен вследствие решений и действий (бездействия) органа, предоставляющего муниципальную (государственную) услугу, либо муниципального служащего (работника).</w:t>
      </w:r>
      <w:proofErr w:type="gramEnd"/>
      <w:r w:rsidRPr="001C17A3">
        <w:rPr>
          <w:rFonts w:ascii="Times New Roman" w:hAnsi="Times New Roman" w:cs="Times New Roman"/>
          <w:sz w:val="24"/>
          <w:szCs w:val="24"/>
        </w:rPr>
        <w:t xml:space="preserve"> Уполномоченным на рассмотрение жалоб должностным лицом в органе, предоставляющем муниципальную (государственную) </w:t>
      </w:r>
      <w:r w:rsidRPr="001C17A3">
        <w:rPr>
          <w:rFonts w:ascii="Times New Roman" w:hAnsi="Times New Roman" w:cs="Times New Roman"/>
          <w:sz w:val="24"/>
          <w:szCs w:val="24"/>
        </w:rPr>
        <w:lastRenderedPageBreak/>
        <w:t xml:space="preserve">услугу, является его руководитель либо лицо, исполняющее его обязанности.Уполномоченные на рассмотрение жалоб должностные лица обеспечивают: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а) прием и рассмотрение жалоб в соответствии с требованиями настоящего Положения;</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б) направление жалоб в уполномоченный на их рассмотрение орган в соответствии с пунктом 9 настоящего Положения.</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9. </w:t>
      </w:r>
      <w:proofErr w:type="gramStart"/>
      <w:r w:rsidRPr="001C17A3">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соответствии с требованиями пункта 8 настоящего Положения,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r w:rsidRPr="001C17A3">
        <w:rPr>
          <w:rFonts w:ascii="Times New Roman" w:hAnsi="Times New Roman" w:cs="Times New Roman"/>
          <w:sz w:val="24"/>
          <w:szCs w:val="24"/>
        </w:rPr>
        <w:t xml:space="preserve"> При этом срок рассмотрения жалобы исчисляется со дня регистрации жалобы в уполномоченном на ее рассмотрение органе.</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10. Заявитель может обратиться с </w:t>
      </w:r>
      <w:proofErr w:type="gramStart"/>
      <w:r w:rsidRPr="001C17A3">
        <w:rPr>
          <w:rFonts w:ascii="Times New Roman" w:hAnsi="Times New Roman" w:cs="Times New Roman"/>
          <w:sz w:val="24"/>
          <w:szCs w:val="24"/>
        </w:rPr>
        <w:t>жалобой</w:t>
      </w:r>
      <w:proofErr w:type="gramEnd"/>
      <w:r w:rsidRPr="001C17A3">
        <w:rPr>
          <w:rFonts w:ascii="Times New Roman" w:hAnsi="Times New Roman" w:cs="Times New Roman"/>
          <w:sz w:val="24"/>
          <w:szCs w:val="24"/>
        </w:rPr>
        <w:t xml:space="preserve"> в том числе в следующих случаях:</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а) требование внесения заявителем при предоставлении муниципальной (государственной) услуги платы, не предусмотренной нормативными правовыми актами;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б) нарушение срока регистрации запроса заявителя о предоставлении муниципальной (государственной) услуги;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в) нарушение срока предоставления муниципальной (государственной) услуги;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г) требование представления заявителем документов, не предусмотренных нормативными правовыми актами для предоставления муниципальной (государственной) услуги;</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д) отказ в приеме документов, представление которых предусмотрено нормативными правовыми актами для предоставления муниципальной (государственной) услуги;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е) отказ в предоставлении муниципальной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w:t>
      </w:r>
    </w:p>
    <w:p w:rsidR="001C17A3" w:rsidRDefault="001C17A3" w:rsidP="001C17A3">
      <w:pPr>
        <w:jc w:val="both"/>
        <w:rPr>
          <w:rFonts w:ascii="Times New Roman" w:hAnsi="Times New Roman" w:cs="Times New Roman"/>
          <w:sz w:val="24"/>
          <w:szCs w:val="24"/>
        </w:rPr>
      </w:pPr>
      <w:proofErr w:type="gramStart"/>
      <w:r w:rsidRPr="001C17A3">
        <w:rPr>
          <w:rFonts w:ascii="Times New Roman" w:hAnsi="Times New Roman" w:cs="Times New Roman"/>
          <w:sz w:val="24"/>
          <w:szCs w:val="24"/>
        </w:rPr>
        <w:t xml:space="preserve">ж) отказ органа, предоставляющего муниципальную (государственную) услугу, его должностного лица в исправлении допущенных опечаток и ошибок в выданных в результате предоставления муниципальной (государственной) услуги документах либо нарушение установленного срока таких исправлений. </w:t>
      </w:r>
      <w:proofErr w:type="gramEnd"/>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11. Учреждение, предоставляющее муниципальные (государственные) услуги, обеспечивают:</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а) оснащение мест приема жалоб;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б) информирование заявителей о порядке обжалования решений и действий (бездействия) органов, предоставляющих муниципальные (государственные) услуги, руководителя либо муниципальных служащих (работников) посредством размещения информации на стендах в местах предоставления муниципальных (государственных) услуг, на официальном сайте администрации </w:t>
      </w:r>
      <w:r>
        <w:rPr>
          <w:rFonts w:ascii="Times New Roman" w:hAnsi="Times New Roman" w:cs="Times New Roman"/>
          <w:sz w:val="24"/>
          <w:szCs w:val="24"/>
        </w:rPr>
        <w:t>п. Зимовники</w:t>
      </w:r>
      <w:r w:rsidRPr="001C17A3">
        <w:rPr>
          <w:rFonts w:ascii="Times New Roman" w:hAnsi="Times New Roman" w:cs="Times New Roman"/>
          <w:sz w:val="24"/>
          <w:szCs w:val="24"/>
        </w:rPr>
        <w:t xml:space="preserve">, на Едином портале;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lastRenderedPageBreak/>
        <w:t xml:space="preserve"> 12.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В случае обжалования отказа органа, предоставляющего муниципальную (государственную) услугу, его руководителя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13.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уполномоченное на ее рассмотрение должностное лицо принимает решение об удовлетворении жалобы либо об отказе в ее удовлетворении. Указанное решение принимается в письменной форме.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(государственной) услуги, не позднее 5 рабочих дней со дня принятия решения, если иное не установлено нормативными правовыми актами.</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14. Ответ по результатам рассмотрения жалобы направляется заявителю не позднее дня, следующего за днем принятия решения, в письменной форме.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15. В ответе по результатам рассмотрения жалобы указываются: </w:t>
      </w:r>
    </w:p>
    <w:p w:rsidR="001C17A3" w:rsidRDefault="001C17A3" w:rsidP="001C17A3">
      <w:pPr>
        <w:jc w:val="both"/>
        <w:rPr>
          <w:rFonts w:ascii="Times New Roman" w:hAnsi="Times New Roman" w:cs="Times New Roman"/>
          <w:sz w:val="24"/>
          <w:szCs w:val="24"/>
        </w:rPr>
      </w:pPr>
      <w:proofErr w:type="gramStart"/>
      <w:r w:rsidRPr="001C17A3">
        <w:rPr>
          <w:rFonts w:ascii="Times New Roman" w:hAnsi="Times New Roman" w:cs="Times New Roman"/>
          <w:sz w:val="24"/>
          <w:szCs w:val="24"/>
        </w:rPr>
        <w:t xml:space="preserve">а) наименование органа, рассмотревшего жалобу, должность, фамилия, имя, отчество (при наличии) его должностного лица, принявшего решение по жалобе; </w:t>
      </w:r>
      <w:proofErr w:type="gramEnd"/>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б) фамилия, имя, отчество (при наличии) или наименование заявителя;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в) основания для принятия решения по жалобе;</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г) принятое по жалобе решение;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д) в случае, если жалоба признана обоснованной, - сроки устранения выявленных нарушений, в том числе срок предоставления результата муниципальной (государственной) услуги;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е) сведения о порядке обжалования принятого по жалобе решения.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16. Ответ по результатам рассмотрения жалобы подписывается уполномоченным на рассмотрение жалобы должностным лицом.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17. В удовлетворении жалобы отказывается в следующих случаях: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б) подача жалобы лицом, полномочия которого не подтверждены в порядке, установленном законодательством Российской Федерации;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lastRenderedPageBreak/>
        <w:t xml:space="preserve">в) наличие решения по жалобе, принятого ранее в соответствии с требованиями настоящих Правил в отношении того же заявителя и по тому же предмету жалобы. </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18. Жалоба может быть оставлена без ответа в следующих случаях:</w:t>
      </w:r>
    </w:p>
    <w:p w:rsidR="001C17A3" w:rsidRDefault="001C17A3" w:rsidP="001C17A3">
      <w:pPr>
        <w:jc w:val="both"/>
        <w:rPr>
          <w:rFonts w:ascii="Times New Roman" w:hAnsi="Times New Roman" w:cs="Times New Roman"/>
          <w:sz w:val="24"/>
          <w:szCs w:val="24"/>
        </w:rPr>
      </w:pPr>
      <w:r w:rsidRPr="001C17A3">
        <w:rPr>
          <w:rFonts w:ascii="Times New Roman" w:hAnsi="Times New Roman" w:cs="Times New Roman"/>
          <w:sz w:val="24"/>
          <w:szCs w:val="24"/>
        </w:rPr>
        <w:t xml:space="preserve"> а) наличие в жалобе нецензурных либо оскорбительных выражений, угроз жизни, здоровью и имуществу должностного лица, а также членов его семьи;</w:t>
      </w:r>
    </w:p>
    <w:p w:rsidR="0053296B" w:rsidRPr="001C17A3" w:rsidRDefault="001C17A3" w:rsidP="001C17A3">
      <w:pPr>
        <w:jc w:val="both"/>
        <w:rPr>
          <w:rFonts w:ascii="Times New Roman" w:hAnsi="Times New Roman" w:cs="Times New Roman"/>
          <w:sz w:val="24"/>
          <w:szCs w:val="24"/>
        </w:rPr>
      </w:pPr>
      <w:bookmarkStart w:id="0" w:name="_GoBack"/>
      <w:bookmarkEnd w:id="0"/>
      <w:r w:rsidRPr="001C17A3">
        <w:rPr>
          <w:rFonts w:ascii="Times New Roman" w:hAnsi="Times New Roman" w:cs="Times New Roman"/>
          <w:sz w:val="24"/>
          <w:szCs w:val="24"/>
        </w:rPr>
        <w:t xml:space="preserve"> 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sectPr w:rsidR="0053296B" w:rsidRPr="001C17A3" w:rsidSect="00DA22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17A3"/>
    <w:rsid w:val="001C17A3"/>
    <w:rsid w:val="001E4B58"/>
    <w:rsid w:val="0053296B"/>
    <w:rsid w:val="006B699F"/>
    <w:rsid w:val="007F0D6F"/>
    <w:rsid w:val="00DA22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2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0D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0D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89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1254</Words>
  <Characters>7149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вишня</dc:creator>
  <cp:lastModifiedBy>user</cp:lastModifiedBy>
  <cp:revision>5</cp:revision>
  <dcterms:created xsi:type="dcterms:W3CDTF">2024-07-01T06:49:00Z</dcterms:created>
  <dcterms:modified xsi:type="dcterms:W3CDTF">2024-08-02T06:48:00Z</dcterms:modified>
</cp:coreProperties>
</file>